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47" w:rsidRPr="00023B47" w:rsidRDefault="00B37B16" w:rsidP="00023B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B47">
        <w:rPr>
          <w:rFonts w:ascii="Times New Roman" w:hAnsi="Times New Roman"/>
          <w:sz w:val="20"/>
          <w:szCs w:val="20"/>
        </w:rPr>
        <w:t xml:space="preserve">Приложение к </w:t>
      </w:r>
      <w:r w:rsidR="00023B47" w:rsidRPr="00023B47">
        <w:rPr>
          <w:rFonts w:ascii="Times New Roman" w:hAnsi="Times New Roman"/>
          <w:sz w:val="20"/>
          <w:szCs w:val="20"/>
        </w:rPr>
        <w:t>П</w:t>
      </w:r>
      <w:r w:rsidRPr="00023B47">
        <w:rPr>
          <w:rFonts w:ascii="Times New Roman" w:hAnsi="Times New Roman"/>
          <w:sz w:val="20"/>
          <w:szCs w:val="20"/>
        </w:rPr>
        <w:t>риказу</w:t>
      </w:r>
      <w:r w:rsidR="00023B47" w:rsidRPr="00023B47">
        <w:rPr>
          <w:rFonts w:ascii="Times New Roman" w:hAnsi="Times New Roman"/>
          <w:sz w:val="20"/>
          <w:szCs w:val="20"/>
        </w:rPr>
        <w:t xml:space="preserve"> </w:t>
      </w:r>
      <w:r w:rsidRPr="00023B47">
        <w:rPr>
          <w:rFonts w:ascii="Times New Roman" w:hAnsi="Times New Roman"/>
          <w:sz w:val="20"/>
          <w:szCs w:val="20"/>
        </w:rPr>
        <w:t>Деп</w:t>
      </w:r>
      <w:r w:rsidR="00023B47" w:rsidRPr="00023B47">
        <w:rPr>
          <w:rFonts w:ascii="Times New Roman" w:hAnsi="Times New Roman"/>
          <w:sz w:val="20"/>
          <w:szCs w:val="20"/>
        </w:rPr>
        <w:t>арта</w:t>
      </w:r>
      <w:r w:rsidRPr="00023B47">
        <w:rPr>
          <w:rFonts w:ascii="Times New Roman" w:hAnsi="Times New Roman"/>
          <w:sz w:val="20"/>
          <w:szCs w:val="20"/>
        </w:rPr>
        <w:t xml:space="preserve">мента </w:t>
      </w:r>
      <w:r w:rsidR="00023B47" w:rsidRPr="00023B47">
        <w:rPr>
          <w:rFonts w:ascii="Times New Roman" w:hAnsi="Times New Roman"/>
          <w:sz w:val="20"/>
          <w:szCs w:val="20"/>
        </w:rPr>
        <w:t>Здравоохранения</w:t>
      </w:r>
    </w:p>
    <w:p w:rsidR="00023B47" w:rsidRPr="00023B47" w:rsidRDefault="00B37B16" w:rsidP="00023B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3B47">
        <w:rPr>
          <w:rFonts w:ascii="Times New Roman" w:hAnsi="Times New Roman"/>
          <w:sz w:val="20"/>
          <w:szCs w:val="20"/>
        </w:rPr>
        <w:t xml:space="preserve">Тюменской области </w:t>
      </w:r>
      <w:r w:rsidR="00023B47" w:rsidRPr="00023B47">
        <w:rPr>
          <w:rFonts w:ascii="Times New Roman" w:hAnsi="Times New Roman"/>
          <w:sz w:val="20"/>
          <w:szCs w:val="20"/>
        </w:rPr>
        <w:t>от 30.05.2014 г. № 392</w:t>
      </w:r>
      <w:r w:rsidR="00023B47" w:rsidRPr="00023B47">
        <w:rPr>
          <w:rFonts w:ascii="Times New Roman" w:hAnsi="Times New Roman"/>
          <w:bCs/>
          <w:sz w:val="20"/>
          <w:szCs w:val="20"/>
        </w:rPr>
        <w:t xml:space="preserve"> «О проведении</w:t>
      </w:r>
    </w:p>
    <w:p w:rsidR="00023B47" w:rsidRDefault="00023B47" w:rsidP="00023B4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023B47">
        <w:rPr>
          <w:rFonts w:ascii="Times New Roman" w:hAnsi="Times New Roman"/>
          <w:bCs/>
          <w:sz w:val="20"/>
          <w:szCs w:val="20"/>
        </w:rPr>
        <w:t>обязательных медицинских осмотров абитуриентов»</w:t>
      </w:r>
    </w:p>
    <w:p w:rsidR="00023B47" w:rsidRPr="00023B47" w:rsidRDefault="00023B47" w:rsidP="00023B4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B37B16" w:rsidRPr="00A2075E" w:rsidRDefault="00B37B16" w:rsidP="00A207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2075E">
        <w:rPr>
          <w:rFonts w:ascii="Times New Roman" w:hAnsi="Times New Roman"/>
          <w:b/>
          <w:sz w:val="32"/>
          <w:szCs w:val="32"/>
        </w:rPr>
        <w:t xml:space="preserve">Заключение по результатам обязательного предварительного </w:t>
      </w:r>
      <w:r>
        <w:rPr>
          <w:rFonts w:ascii="Times New Roman" w:hAnsi="Times New Roman"/>
          <w:b/>
          <w:sz w:val="32"/>
          <w:szCs w:val="32"/>
        </w:rPr>
        <w:t xml:space="preserve">     </w:t>
      </w:r>
      <w:r w:rsidRPr="00A2075E">
        <w:rPr>
          <w:rFonts w:ascii="Times New Roman" w:hAnsi="Times New Roman"/>
          <w:b/>
          <w:sz w:val="32"/>
          <w:szCs w:val="32"/>
        </w:rPr>
        <w:t>медицинского осмотра (обследования)</w:t>
      </w: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75E">
        <w:rPr>
          <w:rFonts w:ascii="Times New Roman" w:hAnsi="Times New Roman"/>
          <w:sz w:val="24"/>
          <w:szCs w:val="24"/>
        </w:rPr>
        <w:t>«    » _____20__год</w:t>
      </w:r>
    </w:p>
    <w:p w:rsidR="00B37B16" w:rsidRDefault="00B37B16" w:rsidP="00A207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75E">
        <w:rPr>
          <w:rFonts w:ascii="Times New Roman" w:hAnsi="Times New Roman"/>
          <w:b/>
          <w:sz w:val="24"/>
          <w:szCs w:val="24"/>
        </w:rPr>
        <w:t xml:space="preserve">ФИО </w:t>
      </w:r>
      <w:proofErr w:type="gramStart"/>
      <w:r w:rsidRPr="00A2075E">
        <w:rPr>
          <w:rFonts w:ascii="Times New Roman" w:hAnsi="Times New Roman"/>
          <w:b/>
          <w:sz w:val="24"/>
          <w:szCs w:val="24"/>
        </w:rPr>
        <w:t>поступающего</w:t>
      </w:r>
      <w:r w:rsidRPr="00A2075E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Pr="00A2075E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A2075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</w:t>
      </w: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75E">
        <w:rPr>
          <w:rFonts w:ascii="Times New Roman" w:hAnsi="Times New Roman"/>
          <w:b/>
          <w:sz w:val="24"/>
          <w:szCs w:val="24"/>
        </w:rPr>
        <w:t>Дата рождения</w:t>
      </w:r>
      <w:r w:rsidRPr="00A2075E">
        <w:rPr>
          <w:rFonts w:ascii="Times New Roman" w:hAnsi="Times New Roman"/>
          <w:sz w:val="24"/>
          <w:szCs w:val="24"/>
        </w:rPr>
        <w:t xml:space="preserve"> </w:t>
      </w:r>
      <w:r w:rsidRPr="00A2075E">
        <w:rPr>
          <w:rFonts w:ascii="Times New Roman" w:hAnsi="Times New Roman"/>
          <w:b/>
          <w:sz w:val="24"/>
          <w:szCs w:val="24"/>
        </w:rPr>
        <w:t xml:space="preserve">_________________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A2075E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A2075E">
        <w:rPr>
          <w:rFonts w:ascii="Times New Roman" w:hAnsi="Times New Roman"/>
          <w:b/>
          <w:sz w:val="24"/>
          <w:szCs w:val="24"/>
        </w:rPr>
        <w:t xml:space="preserve">    Пол</w:t>
      </w:r>
      <w:r w:rsidRPr="00A2075E">
        <w:rPr>
          <w:rFonts w:ascii="Times New Roman" w:hAnsi="Times New Roman"/>
          <w:sz w:val="24"/>
          <w:szCs w:val="24"/>
        </w:rPr>
        <w:t>_________</w:t>
      </w: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75E">
        <w:rPr>
          <w:rFonts w:ascii="Times New Roman" w:hAnsi="Times New Roman"/>
          <w:b/>
          <w:sz w:val="24"/>
          <w:szCs w:val="24"/>
        </w:rPr>
        <w:t>Наименование образовательной</w:t>
      </w:r>
      <w:r w:rsidRPr="00A2075E">
        <w:rPr>
          <w:rFonts w:ascii="Times New Roman" w:hAnsi="Times New Roman"/>
          <w:sz w:val="24"/>
          <w:szCs w:val="24"/>
        </w:rPr>
        <w:t xml:space="preserve"> </w:t>
      </w:r>
      <w:r w:rsidRPr="00A2075E">
        <w:rPr>
          <w:rFonts w:ascii="Times New Roman" w:hAnsi="Times New Roman"/>
          <w:b/>
          <w:sz w:val="24"/>
          <w:szCs w:val="24"/>
        </w:rPr>
        <w:t>организации</w:t>
      </w:r>
      <w:r w:rsidRPr="00A2075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A2075E">
        <w:rPr>
          <w:rFonts w:ascii="Times New Roman" w:hAnsi="Times New Roman"/>
          <w:sz w:val="24"/>
          <w:szCs w:val="24"/>
        </w:rPr>
        <w:t>________________</w:t>
      </w: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75E">
        <w:rPr>
          <w:rFonts w:ascii="Times New Roman" w:hAnsi="Times New Roman"/>
          <w:b/>
          <w:sz w:val="24"/>
          <w:szCs w:val="24"/>
        </w:rPr>
        <w:t>Направление подготовки (специальность)</w:t>
      </w:r>
      <w:r w:rsidRPr="00A2075E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</w:t>
      </w:r>
      <w:r w:rsidRPr="00A2075E">
        <w:rPr>
          <w:rFonts w:ascii="Times New Roman" w:hAnsi="Times New Roman"/>
          <w:sz w:val="24"/>
          <w:szCs w:val="24"/>
        </w:rPr>
        <w:t>__________________________</w:t>
      </w: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75E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A2075E">
        <w:rPr>
          <w:rFonts w:ascii="Times New Roman" w:hAnsi="Times New Roman"/>
          <w:sz w:val="24"/>
          <w:szCs w:val="24"/>
        </w:rPr>
        <w:t>_____________________________</w:t>
      </w: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2075E">
        <w:rPr>
          <w:rFonts w:ascii="Times New Roman" w:hAnsi="Times New Roman"/>
          <w:i/>
          <w:sz w:val="28"/>
          <w:szCs w:val="28"/>
        </w:rPr>
        <w:t>Результаты обследования*: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6"/>
        <w:gridCol w:w="1931"/>
        <w:gridCol w:w="2398"/>
      </w:tblGrid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75E">
              <w:rPr>
                <w:rFonts w:ascii="Times New Roman" w:hAnsi="Times New Roman"/>
                <w:b/>
                <w:sz w:val="24"/>
                <w:szCs w:val="24"/>
              </w:rPr>
              <w:t>Осмотр врача-специалиста (исследование)</w:t>
            </w: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75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75E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B16" w:rsidRPr="00A2075E" w:rsidTr="00A2075E">
        <w:tc>
          <w:tcPr>
            <w:tcW w:w="5148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B37B16" w:rsidRPr="00A2075E" w:rsidRDefault="00B37B16" w:rsidP="00A2075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075E">
        <w:rPr>
          <w:rFonts w:ascii="Times New Roman" w:hAnsi="Times New Roman"/>
          <w:sz w:val="28"/>
          <w:szCs w:val="28"/>
        </w:rPr>
        <w:t xml:space="preserve"> Результат медицинского осмотра**______</w:t>
      </w:r>
      <w:r>
        <w:rPr>
          <w:rFonts w:ascii="Times New Roman" w:hAnsi="Times New Roman"/>
          <w:sz w:val="28"/>
          <w:szCs w:val="28"/>
        </w:rPr>
        <w:t>________</w:t>
      </w:r>
      <w:r w:rsidRPr="00A2075E">
        <w:rPr>
          <w:rFonts w:ascii="Times New Roman" w:hAnsi="Times New Roman"/>
          <w:sz w:val="28"/>
          <w:szCs w:val="28"/>
        </w:rPr>
        <w:t>_____________________</w:t>
      </w: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075E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A2075E">
        <w:rPr>
          <w:rFonts w:ascii="Times New Roman" w:hAnsi="Times New Roman"/>
          <w:sz w:val="28"/>
          <w:szCs w:val="28"/>
        </w:rPr>
        <w:t>__________________________</w:t>
      </w:r>
    </w:p>
    <w:p w:rsidR="00B37B16" w:rsidRPr="00A2075E" w:rsidRDefault="00B37B16" w:rsidP="00A2075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207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A2075E">
        <w:rPr>
          <w:rFonts w:ascii="Times New Roman" w:hAnsi="Times New Roman"/>
          <w:sz w:val="20"/>
          <w:szCs w:val="20"/>
        </w:rPr>
        <w:t>(медицинские показания выявлены / не выявлены)</w:t>
      </w:r>
    </w:p>
    <w:p w:rsidR="00B37B16" w:rsidRDefault="00B37B16" w:rsidP="00A207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МП</w:t>
      </w:r>
    </w:p>
    <w:p w:rsidR="00B37B16" w:rsidRDefault="00B37B16" w:rsidP="00A207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7B16" w:rsidRPr="003302DA" w:rsidRDefault="00B37B16" w:rsidP="003302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02DA">
        <w:rPr>
          <w:rFonts w:ascii="Times New Roman" w:hAnsi="Times New Roman"/>
          <w:sz w:val="20"/>
          <w:szCs w:val="20"/>
        </w:rPr>
        <w:t>* Перечень врачей-специалистов, лабораторных и функциональных исследований, перечень общих и дополнительных медицинских противопоказаний определяется образовательной организацией в зависимости от направления подготовки (специальности) и размещается на сайте образовательной организации. Результаты обследования действительны в течение 1 года.</w:t>
      </w:r>
    </w:p>
    <w:p w:rsidR="00016791" w:rsidRDefault="00B37B16" w:rsidP="000167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302DA">
        <w:rPr>
          <w:rFonts w:ascii="Times New Roman" w:hAnsi="Times New Roman"/>
          <w:sz w:val="20"/>
          <w:szCs w:val="20"/>
        </w:rPr>
        <w:t>** Заключение подписывается председателем медицинской комиссии с указанием фамилии и инициалов и заверяется печатью медицинской организации, проводившей медицинский осмотр.</w:t>
      </w:r>
    </w:p>
    <w:p w:rsidR="00EC44E2" w:rsidRPr="00B55B43" w:rsidRDefault="00016791" w:rsidP="00EC44E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16791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lastRenderedPageBreak/>
        <w:t xml:space="preserve">Медицинские осмотры проводятся в объеме, предусмотренном перечнем врачей-специалистов, лабораторных и функциональных исследований, </w:t>
      </w:r>
      <w:proofErr w:type="gramStart"/>
      <w:r w:rsidRPr="00016791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>в  соответствии</w:t>
      </w:r>
      <w:proofErr w:type="gramEnd"/>
      <w:r w:rsidRPr="00016791">
        <w:rPr>
          <w:rFonts w:ascii="Times New Roman" w:eastAsia="Times New Roman" w:hAnsi="Times New Roman"/>
          <w:color w:val="262626"/>
          <w:sz w:val="24"/>
          <w:szCs w:val="24"/>
          <w:lang w:eastAsia="ru-RU"/>
        </w:rPr>
        <w:t xml:space="preserve"> с </w:t>
      </w:r>
      <w:r w:rsidR="00EC44E2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EC44E2" w:rsidRPr="00787059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риказом Министерства здравоохранения и социального развития Российской Федерации от 28.01.2021 №29 н «Об утверждении и Порядка проведения обязательных предварительных и периодических медицинских осмотров (обследований) работников</w:t>
      </w:r>
      <w:r w:rsidR="00EC44E2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016791" w:rsidRPr="00EC44E2" w:rsidRDefault="00016791" w:rsidP="00EC44E2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proofErr w:type="spellStart"/>
      <w:r w:rsidRPr="00EC44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Дерматовенеролог</w:t>
      </w:r>
      <w:proofErr w:type="spellEnd"/>
      <w:r w:rsidRPr="00EC44E2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16791" w:rsidRPr="00016791" w:rsidRDefault="00016791" w:rsidP="0001679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proofErr w:type="spellStart"/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Оториноларинголог</w:t>
      </w:r>
      <w:proofErr w:type="spellEnd"/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016791" w:rsidRPr="00016791" w:rsidRDefault="00016791" w:rsidP="0001679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Стоматолог.</w:t>
      </w:r>
    </w:p>
    <w:p w:rsidR="00016791" w:rsidRPr="00016791" w:rsidRDefault="00016791" w:rsidP="0001679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Психиатр.</w:t>
      </w:r>
    </w:p>
    <w:p w:rsidR="00016791" w:rsidRPr="007203AF" w:rsidRDefault="00016791" w:rsidP="007203A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Нарколог.</w:t>
      </w:r>
    </w:p>
    <w:p w:rsidR="00016791" w:rsidRPr="00016791" w:rsidRDefault="00016791" w:rsidP="0001679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Исследование крови на сифилис.</w:t>
      </w:r>
    </w:p>
    <w:p w:rsidR="00016791" w:rsidRPr="00016791" w:rsidRDefault="00016791" w:rsidP="0001679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Мазки на гонорею.</w:t>
      </w:r>
    </w:p>
    <w:p w:rsidR="00016791" w:rsidRPr="00016791" w:rsidRDefault="00016791" w:rsidP="0001679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Исследование на носительство возбудителей кишечных инфекций и серологическое обследование на брюшной тиф.</w:t>
      </w:r>
    </w:p>
    <w:p w:rsidR="00016791" w:rsidRPr="00016791" w:rsidRDefault="00016791" w:rsidP="0001679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Исследования на гельминтозы.</w:t>
      </w:r>
    </w:p>
    <w:p w:rsidR="00016791" w:rsidRPr="00016791" w:rsidRDefault="00016791" w:rsidP="0001679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  <w:r w:rsidRPr="0001679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 медицинскую справку должны быть вписаны сведения о профилактических прививках  (Письмо Департамента образования  и науки Тюменской области « Об осуществлении контроля за достоверностью предоставляемых сведений» № 3352 от 18.05.2017г)</w:t>
      </w:r>
    </w:p>
    <w:p w:rsidR="00016791" w:rsidRDefault="00016791" w:rsidP="00016791">
      <w:pPr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16791" w:rsidRDefault="00016791" w:rsidP="00016791">
      <w:pPr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016791" w:rsidRPr="00016791" w:rsidRDefault="00016791" w:rsidP="00016791">
      <w:pPr>
        <w:spacing w:after="0" w:line="240" w:lineRule="auto"/>
        <w:rPr>
          <w:rFonts w:ascii="Times New Roman" w:eastAsia="Times New Roman" w:hAnsi="Times New Roman"/>
          <w:color w:val="101A0F"/>
          <w:sz w:val="24"/>
          <w:szCs w:val="24"/>
          <w:lang w:eastAsia="ru-RU"/>
        </w:rPr>
      </w:pPr>
    </w:p>
    <w:p w:rsidR="00016791" w:rsidRPr="00016791" w:rsidRDefault="00016791" w:rsidP="0001679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  <w:r w:rsidRPr="00016791">
        <w:rPr>
          <w:rFonts w:ascii="Times New Roman" w:eastAsia="Times New Roman" w:hAnsi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:rsidR="00016791" w:rsidRDefault="00016791" w:rsidP="003302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16791" w:rsidSect="003302DA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73E"/>
    <w:multiLevelType w:val="hybridMultilevel"/>
    <w:tmpl w:val="8DA44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37A6"/>
    <w:multiLevelType w:val="multilevel"/>
    <w:tmpl w:val="1DBA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7583519"/>
    <w:multiLevelType w:val="hybridMultilevel"/>
    <w:tmpl w:val="67386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7F3"/>
    <w:multiLevelType w:val="multilevel"/>
    <w:tmpl w:val="AC76A1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8D782C"/>
    <w:multiLevelType w:val="multilevel"/>
    <w:tmpl w:val="0A76D33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1.1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1.2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1.3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1.4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1.5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1.6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1.7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82"/>
    <w:rsid w:val="00004E64"/>
    <w:rsid w:val="0001086B"/>
    <w:rsid w:val="00016791"/>
    <w:rsid w:val="00023B47"/>
    <w:rsid w:val="00152CEC"/>
    <w:rsid w:val="001953CC"/>
    <w:rsid w:val="001E1E42"/>
    <w:rsid w:val="001E659D"/>
    <w:rsid w:val="001F41D6"/>
    <w:rsid w:val="0022253D"/>
    <w:rsid w:val="0028353A"/>
    <w:rsid w:val="002E169D"/>
    <w:rsid w:val="002E3488"/>
    <w:rsid w:val="00303CB9"/>
    <w:rsid w:val="003302DA"/>
    <w:rsid w:val="004B4CBC"/>
    <w:rsid w:val="005A1197"/>
    <w:rsid w:val="006248F0"/>
    <w:rsid w:val="006C2389"/>
    <w:rsid w:val="006E3CF0"/>
    <w:rsid w:val="007203AF"/>
    <w:rsid w:val="00745A14"/>
    <w:rsid w:val="007838F0"/>
    <w:rsid w:val="008A22C9"/>
    <w:rsid w:val="008E2FE8"/>
    <w:rsid w:val="008E6CDB"/>
    <w:rsid w:val="008F0528"/>
    <w:rsid w:val="008F7322"/>
    <w:rsid w:val="00982B52"/>
    <w:rsid w:val="00A05F86"/>
    <w:rsid w:val="00A135C0"/>
    <w:rsid w:val="00A2075E"/>
    <w:rsid w:val="00A20F63"/>
    <w:rsid w:val="00B37B16"/>
    <w:rsid w:val="00B46B7E"/>
    <w:rsid w:val="00B63B9D"/>
    <w:rsid w:val="00BE1A13"/>
    <w:rsid w:val="00C572C4"/>
    <w:rsid w:val="00C87C8F"/>
    <w:rsid w:val="00C91091"/>
    <w:rsid w:val="00D0153C"/>
    <w:rsid w:val="00E60782"/>
    <w:rsid w:val="00EC44E2"/>
    <w:rsid w:val="00F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50E95"/>
  <w15:docId w15:val="{32805C05-04C8-4782-A718-4BE8AED8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8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locked/>
    <w:rsid w:val="00982B5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99"/>
    <w:rsid w:val="005A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82B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982B52"/>
    <w:rPr>
      <w:rFonts w:cs="Times New Roman"/>
      <w:b/>
      <w:bCs/>
    </w:rPr>
  </w:style>
  <w:style w:type="paragraph" w:styleId="a6">
    <w:name w:val="Title"/>
    <w:basedOn w:val="a"/>
    <w:link w:val="a7"/>
    <w:uiPriority w:val="99"/>
    <w:qFormat/>
    <w:locked/>
    <w:rsid w:val="00982B5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Заголовок Знак"/>
    <w:link w:val="a6"/>
    <w:uiPriority w:val="99"/>
    <w:locked/>
    <w:rsid w:val="00982B52"/>
    <w:rPr>
      <w:rFonts w:eastAsia="Times New Roman" w:cs="Times New Roman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3302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">
    <w:name w:val="Стиль1"/>
    <w:rsid w:val="00C238BC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EC4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Медецинский колледж</dc:creator>
  <cp:lastModifiedBy>User</cp:lastModifiedBy>
  <cp:revision>4</cp:revision>
  <cp:lastPrinted>2018-07-05T06:00:00Z</cp:lastPrinted>
  <dcterms:created xsi:type="dcterms:W3CDTF">2023-02-25T06:16:00Z</dcterms:created>
  <dcterms:modified xsi:type="dcterms:W3CDTF">2023-02-25T06:19:00Z</dcterms:modified>
</cp:coreProperties>
</file>